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B9" w:rsidRDefault="001C677C">
      <w:r>
        <w:rPr>
          <w:rFonts w:ascii="Aptos" w:hAnsi="Aptos"/>
          <w:color w:val="000000"/>
        </w:rPr>
        <w:t>Progettazione e metodologia di valorizzazione dei beni culturali: il caso dell’archivio fotografico del Teatro Comunale di Bologna</w:t>
      </w:r>
    </w:p>
    <w:p w:rsidR="001C677C" w:rsidRDefault="001C677C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1C677C" w:rsidRPr="001C677C" w:rsidTr="00C131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77C" w:rsidRPr="001C677C" w:rsidRDefault="001C677C" w:rsidP="00C13162">
            <w:pPr>
              <w:spacing w:after="0" w:line="240" w:lineRule="auto"/>
              <w:rPr>
                <w:rFonts w:ascii="Aptos" w:hAnsi="Aptos"/>
                <w:color w:val="000000"/>
              </w:rPr>
            </w:pPr>
            <w:r w:rsidRPr="001C677C">
              <w:rPr>
                <w:rFonts w:ascii="Aptos" w:hAnsi="Aptos"/>
                <w:color w:val="000000"/>
              </w:rPr>
              <w:t>Oggetto dell’attività della borsa di ricerca:</w:t>
            </w:r>
          </w:p>
        </w:tc>
      </w:tr>
      <w:tr w:rsidR="001C677C" w:rsidRPr="001C677C" w:rsidTr="00C131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77C" w:rsidRPr="001C677C" w:rsidRDefault="001C677C" w:rsidP="00C13162">
            <w:pPr>
              <w:spacing w:before="100" w:beforeAutospacing="1" w:after="100" w:afterAutospacing="1" w:line="240" w:lineRule="auto"/>
              <w:rPr>
                <w:rFonts w:ascii="Aptos" w:hAnsi="Aptos"/>
                <w:color w:val="000000"/>
              </w:rPr>
            </w:pPr>
            <w:r w:rsidRPr="001C677C">
              <w:rPr>
                <w:rFonts w:ascii="Aptos" w:hAnsi="Aptos"/>
                <w:color w:val="000000"/>
              </w:rPr>
              <w:t>Obiettivo delle borse è condurre una ricerca sui temi della catalogazione, valorizzazione e digitalizzazione degli archivi fotografici e la redazione del relativo catalogo risultante dall’applicazione sul campo della metodologia adottata. I candidati vincitori dovranno svolgere un’attività di ricerca insieme al coordinamento scientifico del Centro CRICC, in collaborazione con il Teatro Comunale e il Museo della Musica al fine di sviluppare il processo di valorizzazione dell’archivio fotografico, in aderenza con le esigenze di conservazione, digitalizzazione e fruizione, attraverso la realizzazione di un archivio digitale dei materiali. I candidati dovranno dimostrare di possedere le competenze scientifiche e progettuali sui temi della digitalizzazione di artefatti fisici con particolare attenzione allo sviluppo dei processi di acquisizione digitale.</w:t>
            </w:r>
          </w:p>
          <w:p w:rsidR="001C677C" w:rsidRPr="001C677C" w:rsidRDefault="001C677C" w:rsidP="00C13162">
            <w:pPr>
              <w:spacing w:before="100" w:beforeAutospacing="1" w:after="100" w:afterAutospacing="1" w:line="240" w:lineRule="auto"/>
              <w:rPr>
                <w:rFonts w:ascii="Aptos" w:hAnsi="Aptos"/>
                <w:color w:val="000000"/>
              </w:rPr>
            </w:pPr>
          </w:p>
        </w:tc>
      </w:tr>
    </w:tbl>
    <w:p w:rsidR="001C677C" w:rsidRDefault="001C677C"/>
    <w:sectPr w:rsidR="001C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7C"/>
    <w:rsid w:val="001C677C"/>
    <w:rsid w:val="00B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00E2"/>
  <w15:chartTrackingRefBased/>
  <w15:docId w15:val="{1C6ACCFD-5335-456F-8890-AA2D7E4B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6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Cocchi</dc:creator>
  <cp:keywords/>
  <dc:description/>
  <cp:lastModifiedBy>Elena Cocchi</cp:lastModifiedBy>
  <cp:revision>1</cp:revision>
  <dcterms:created xsi:type="dcterms:W3CDTF">2024-01-22T12:05:00Z</dcterms:created>
  <dcterms:modified xsi:type="dcterms:W3CDTF">2024-01-22T12:06:00Z</dcterms:modified>
</cp:coreProperties>
</file>